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EA" w:rsidRDefault="00656220" w:rsidP="00656220">
      <w:pPr>
        <w:jc w:val="center"/>
      </w:pPr>
      <w:r>
        <w:rPr>
          <w:noProof/>
        </w:rPr>
        <w:drawing>
          <wp:inline distT="0" distB="0" distL="0" distR="0">
            <wp:extent cx="851836" cy="914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5_Logo_web1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220" w:rsidRPr="00731B2E" w:rsidRDefault="00656220" w:rsidP="00656220">
      <w:pPr>
        <w:ind w:left="126" w:right="126"/>
        <w:jc w:val="center"/>
        <w:rPr>
          <w:rFonts w:ascii="Bremen Bd BT" w:hAnsi="Bremen Bd BT"/>
          <w:sz w:val="24"/>
          <w:szCs w:val="24"/>
        </w:rPr>
      </w:pPr>
      <w:r w:rsidRPr="00731B2E">
        <w:rPr>
          <w:rFonts w:ascii="Bremen Bd BT" w:hAnsi="Bremen Bd BT"/>
          <w:sz w:val="24"/>
          <w:szCs w:val="24"/>
        </w:rPr>
        <w:t xml:space="preserve">The super </w:t>
      </w:r>
      <w:proofErr w:type="spellStart"/>
      <w:r w:rsidRPr="00731B2E">
        <w:rPr>
          <w:rFonts w:ascii="Bremen Bd BT" w:hAnsi="Bremen Bd BT"/>
          <w:sz w:val="24"/>
          <w:szCs w:val="24"/>
        </w:rPr>
        <w:t>liga</w:t>
      </w:r>
      <w:proofErr w:type="spellEnd"/>
      <w:r w:rsidRPr="00731B2E">
        <w:rPr>
          <w:rFonts w:ascii="Bremen Bd BT" w:hAnsi="Bremen Bd BT"/>
          <w:sz w:val="24"/>
          <w:szCs w:val="24"/>
        </w:rPr>
        <w:t xml:space="preserve"> sportsmanship card</w:t>
      </w:r>
    </w:p>
    <w:p w:rsidR="00656220" w:rsidRPr="00371879" w:rsidRDefault="00656220" w:rsidP="00656220">
      <w:pPr>
        <w:ind w:left="126" w:right="126"/>
        <w:jc w:val="center"/>
        <w:rPr>
          <w:rFonts w:ascii="Bremen Bd BT" w:hAnsi="Bremen Bd BT"/>
          <w:sz w:val="12"/>
          <w:szCs w:val="12"/>
        </w:rPr>
      </w:pPr>
    </w:p>
    <w:p w:rsidR="00656220" w:rsidRPr="00731B2E" w:rsidRDefault="00656220" w:rsidP="00656220">
      <w:pPr>
        <w:ind w:right="126"/>
        <w:rPr>
          <w:sz w:val="20"/>
          <w:szCs w:val="20"/>
        </w:rPr>
      </w:pPr>
      <w:r w:rsidRPr="00731B2E">
        <w:rPr>
          <w:sz w:val="20"/>
          <w:szCs w:val="20"/>
        </w:rPr>
        <w:t xml:space="preserve">The Super </w:t>
      </w:r>
      <w:proofErr w:type="spellStart"/>
      <w:r w:rsidRPr="00731B2E">
        <w:rPr>
          <w:sz w:val="20"/>
          <w:szCs w:val="20"/>
        </w:rPr>
        <w:t>Liga’s</w:t>
      </w:r>
      <w:proofErr w:type="spellEnd"/>
      <w:r w:rsidRPr="00731B2E">
        <w:rPr>
          <w:sz w:val="20"/>
          <w:szCs w:val="20"/>
        </w:rPr>
        <w:t xml:space="preserve"> philosophy is to provide a fun filled and safe environment to create the “Youth Soccer Experience”.</w:t>
      </w:r>
    </w:p>
    <w:p w:rsidR="00656220" w:rsidRPr="00731B2E" w:rsidRDefault="00656220" w:rsidP="00656220">
      <w:pPr>
        <w:ind w:right="1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31B2E">
        <w:rPr>
          <w:sz w:val="20"/>
          <w:szCs w:val="20"/>
        </w:rPr>
        <w:t>Positive and enthusiastic feedback from all t</w:t>
      </w:r>
      <w:r>
        <w:rPr>
          <w:sz w:val="20"/>
          <w:szCs w:val="20"/>
        </w:rPr>
        <w:t xml:space="preserve">hat are involved with this game     </w:t>
      </w:r>
      <w:r w:rsidRPr="00731B2E">
        <w:rPr>
          <w:sz w:val="20"/>
          <w:szCs w:val="20"/>
        </w:rPr>
        <w:t>is encouraged.</w:t>
      </w:r>
    </w:p>
    <w:p w:rsidR="00656220" w:rsidRDefault="00656220" w:rsidP="00656220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31B2E">
        <w:rPr>
          <w:sz w:val="20"/>
          <w:szCs w:val="20"/>
        </w:rPr>
        <w:t xml:space="preserve">To accomplish this, the Super </w:t>
      </w:r>
      <w:proofErr w:type="spellStart"/>
      <w:r w:rsidRPr="00731B2E">
        <w:rPr>
          <w:sz w:val="20"/>
          <w:szCs w:val="20"/>
        </w:rPr>
        <w:t>Liga’s</w:t>
      </w:r>
      <w:proofErr w:type="spellEnd"/>
      <w:r w:rsidRPr="00731B2E">
        <w:rPr>
          <w:sz w:val="20"/>
          <w:szCs w:val="20"/>
        </w:rPr>
        <w:t xml:space="preserve"> expectations is that coaches, players, referees and spectators res</w:t>
      </w:r>
      <w:r>
        <w:rPr>
          <w:sz w:val="20"/>
          <w:szCs w:val="20"/>
        </w:rPr>
        <w:t xml:space="preserve">pect each other and the game. </w:t>
      </w:r>
      <w:r w:rsidRPr="00731B2E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731B2E">
        <w:rPr>
          <w:sz w:val="20"/>
          <w:szCs w:val="20"/>
        </w:rPr>
        <w:t xml:space="preserve">egative or threatening statements from anyone will not be tolerated. </w:t>
      </w:r>
      <w:r w:rsidRPr="000A6F0A">
        <w:rPr>
          <w:rFonts w:ascii="Calibri" w:eastAsia="Times New Roman" w:hAnsi="Calibri" w:cs="Times New Roman"/>
          <w:color w:val="000000"/>
          <w:sz w:val="20"/>
          <w:szCs w:val="20"/>
        </w:rPr>
        <w:t>If such statements or actions occur, the referee will</w:t>
      </w:r>
      <w:r w:rsidRPr="00731B2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0A6F0A">
        <w:rPr>
          <w:rFonts w:ascii="Calibri" w:eastAsia="Times New Roman" w:hAnsi="Calibri" w:cs="Times New Roman"/>
          <w:color w:val="000000"/>
          <w:sz w:val="20"/>
          <w:szCs w:val="20"/>
        </w:rPr>
        <w:t xml:space="preserve">deal with each situation according to the Super </w:t>
      </w:r>
      <w:proofErr w:type="spellStart"/>
      <w:r w:rsidRPr="000A6F0A">
        <w:rPr>
          <w:rFonts w:ascii="Calibri" w:eastAsia="Times New Roman" w:hAnsi="Calibri" w:cs="Times New Roman"/>
          <w:color w:val="000000"/>
          <w:sz w:val="20"/>
          <w:szCs w:val="20"/>
        </w:rPr>
        <w:t>Liga</w:t>
      </w:r>
      <w:proofErr w:type="spellEnd"/>
      <w:r w:rsidRPr="000A6F0A">
        <w:rPr>
          <w:rFonts w:ascii="Calibri" w:eastAsia="Times New Roman" w:hAnsi="Calibri" w:cs="Times New Roman"/>
          <w:color w:val="000000"/>
          <w:sz w:val="20"/>
          <w:szCs w:val="20"/>
        </w:rPr>
        <w:t xml:space="preserve"> rules and policies.</w:t>
      </w:r>
      <w:r w:rsidRPr="00731B2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0A6F0A">
        <w:rPr>
          <w:rFonts w:ascii="Calibri" w:eastAsia="Times New Roman" w:hAnsi="Calibri" w:cs="Times New Roman"/>
          <w:color w:val="000000"/>
          <w:sz w:val="20"/>
          <w:szCs w:val="20"/>
        </w:rPr>
        <w:t>It is the referee's discretion to terminate the game without warning if he/she</w:t>
      </w:r>
      <w:r w:rsidRPr="00731B2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0A6F0A">
        <w:rPr>
          <w:rFonts w:ascii="Calibri" w:eastAsia="Times New Roman" w:hAnsi="Calibri" w:cs="Times New Roman"/>
          <w:color w:val="000000"/>
          <w:sz w:val="20"/>
          <w:szCs w:val="20"/>
        </w:rPr>
        <w:t>feels there has been a threat made to the referee crew, players and/or coaches.</w:t>
      </w:r>
      <w:r w:rsidRPr="00731B2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0A6F0A">
        <w:rPr>
          <w:rFonts w:ascii="Calibri" w:eastAsia="Times New Roman" w:hAnsi="Calibri" w:cs="Times New Roman"/>
          <w:color w:val="000000"/>
          <w:sz w:val="20"/>
          <w:szCs w:val="20"/>
        </w:rPr>
        <w:t>Any spectator that enters the field of play without permission or discretion of</w:t>
      </w:r>
      <w:r w:rsidRPr="00731B2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0A6F0A">
        <w:rPr>
          <w:rFonts w:ascii="Calibri" w:eastAsia="Times New Roman" w:hAnsi="Calibri" w:cs="Times New Roman"/>
          <w:color w:val="000000"/>
          <w:sz w:val="20"/>
          <w:szCs w:val="20"/>
        </w:rPr>
        <w:t>the referee will force the referee to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terminate the game immediately.</w:t>
      </w:r>
    </w:p>
    <w:p w:rsidR="00656220" w:rsidRDefault="00656220" w:rsidP="00656220">
      <w:pPr>
        <w:jc w:val="center"/>
        <w:rPr>
          <w:b/>
          <w:sz w:val="20"/>
          <w:szCs w:val="20"/>
        </w:rPr>
      </w:pPr>
      <w:proofErr w:type="gramStart"/>
      <w:r w:rsidRPr="00731B2E">
        <w:rPr>
          <w:b/>
          <w:sz w:val="20"/>
          <w:szCs w:val="20"/>
        </w:rPr>
        <w:t>PLAY  FAIR</w:t>
      </w:r>
      <w:proofErr w:type="gramEnd"/>
      <w:r w:rsidRPr="00731B2E">
        <w:rPr>
          <w:b/>
          <w:sz w:val="20"/>
          <w:szCs w:val="20"/>
        </w:rPr>
        <w:t xml:space="preserve"> !!     PLAY </w:t>
      </w:r>
      <w:proofErr w:type="gramStart"/>
      <w:r w:rsidRPr="00731B2E">
        <w:rPr>
          <w:b/>
          <w:sz w:val="20"/>
          <w:szCs w:val="20"/>
        </w:rPr>
        <w:t>WELL !!</w:t>
      </w:r>
      <w:proofErr w:type="gramEnd"/>
    </w:p>
    <w:p w:rsidR="00656220" w:rsidRDefault="00656220" w:rsidP="00656220">
      <w:pPr>
        <w:jc w:val="center"/>
        <w:rPr>
          <w:b/>
          <w:sz w:val="20"/>
          <w:szCs w:val="20"/>
        </w:rPr>
      </w:pPr>
    </w:p>
    <w:p w:rsidR="00656220" w:rsidRDefault="00656220" w:rsidP="00656220">
      <w:pPr>
        <w:jc w:val="center"/>
        <w:rPr>
          <w:b/>
          <w:sz w:val="20"/>
          <w:szCs w:val="20"/>
        </w:rPr>
      </w:pPr>
    </w:p>
    <w:p w:rsidR="00656220" w:rsidRDefault="00656220" w:rsidP="00656220">
      <w:pPr>
        <w:ind w:left="144" w:right="144"/>
        <w:jc w:val="center"/>
        <w:rPr>
          <w:rFonts w:ascii="Bremen Bd BT" w:hAnsi="Bremen Bd BT"/>
          <w:sz w:val="24"/>
          <w:szCs w:val="24"/>
        </w:rPr>
      </w:pPr>
      <w:r>
        <w:rPr>
          <w:rFonts w:ascii="Bremen Bd BT" w:hAnsi="Bremen Bd BT"/>
          <w:sz w:val="24"/>
          <w:szCs w:val="24"/>
        </w:rPr>
        <w:t xml:space="preserve">The Super </w:t>
      </w:r>
      <w:proofErr w:type="spellStart"/>
      <w:r>
        <w:rPr>
          <w:rFonts w:ascii="Bremen Bd BT" w:hAnsi="Bremen Bd BT"/>
          <w:sz w:val="24"/>
          <w:szCs w:val="24"/>
        </w:rPr>
        <w:t>Liga</w:t>
      </w:r>
      <w:proofErr w:type="spellEnd"/>
      <w:r>
        <w:rPr>
          <w:rFonts w:ascii="Bremen Bd BT" w:hAnsi="Bremen Bd BT"/>
          <w:sz w:val="24"/>
          <w:szCs w:val="24"/>
        </w:rPr>
        <w:t xml:space="preserve"> Sportsmanship Card</w:t>
      </w:r>
    </w:p>
    <w:p w:rsidR="00656220" w:rsidRDefault="00656220" w:rsidP="00656220">
      <w:pPr>
        <w:pStyle w:val="ListParagraph"/>
        <w:numPr>
          <w:ilvl w:val="0"/>
          <w:numId w:val="1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This Card is to be read to all coaches, players and spectators, after the players and coaches are checked in, near the spectator side of the field.</w:t>
      </w:r>
    </w:p>
    <w:p w:rsidR="00656220" w:rsidRDefault="00656220" w:rsidP="00656220">
      <w:pPr>
        <w:pStyle w:val="ListParagraph"/>
        <w:numPr>
          <w:ilvl w:val="0"/>
          <w:numId w:val="1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Check off on the game report, “Card Read”.</w:t>
      </w:r>
    </w:p>
    <w:p w:rsidR="00656220" w:rsidRPr="00974761" w:rsidRDefault="00656220" w:rsidP="00656220">
      <w:pPr>
        <w:pStyle w:val="ListParagraph"/>
        <w:ind w:left="504" w:right="144"/>
        <w:rPr>
          <w:sz w:val="16"/>
          <w:szCs w:val="16"/>
        </w:rPr>
      </w:pPr>
    </w:p>
    <w:p w:rsidR="00656220" w:rsidRDefault="00656220" w:rsidP="00656220">
      <w:pPr>
        <w:pStyle w:val="ListParagraph"/>
        <w:ind w:left="504" w:right="144"/>
        <w:jc w:val="center"/>
        <w:rPr>
          <w:rFonts w:ascii="Bremen Bd BT" w:hAnsi="Bremen Bd BT"/>
          <w:sz w:val="24"/>
          <w:szCs w:val="24"/>
        </w:rPr>
      </w:pPr>
      <w:r>
        <w:rPr>
          <w:rFonts w:ascii="Bremen Bd BT" w:hAnsi="Bremen Bd BT"/>
          <w:sz w:val="24"/>
          <w:szCs w:val="24"/>
        </w:rPr>
        <w:t xml:space="preserve">Super </w:t>
      </w:r>
      <w:proofErr w:type="spellStart"/>
      <w:r>
        <w:rPr>
          <w:rFonts w:ascii="Bremen Bd BT" w:hAnsi="Bremen Bd BT"/>
          <w:sz w:val="24"/>
          <w:szCs w:val="24"/>
        </w:rPr>
        <w:t>liga</w:t>
      </w:r>
      <w:proofErr w:type="spellEnd"/>
      <w:r>
        <w:rPr>
          <w:rFonts w:ascii="Bremen Bd BT" w:hAnsi="Bremen Bd BT"/>
          <w:sz w:val="24"/>
          <w:szCs w:val="24"/>
        </w:rPr>
        <w:t xml:space="preserve"> General Information</w:t>
      </w:r>
    </w:p>
    <w:p w:rsidR="00656220" w:rsidRDefault="00656220" w:rsidP="00656220">
      <w:pPr>
        <w:pStyle w:val="ListParagraph"/>
        <w:numPr>
          <w:ilvl w:val="0"/>
          <w:numId w:val="1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Website:  </w:t>
      </w:r>
      <w:hyperlink r:id="rId6" w:history="1">
        <w:r w:rsidRPr="00294E4F">
          <w:rPr>
            <w:rStyle w:val="Hyperlink"/>
            <w:sz w:val="24"/>
            <w:szCs w:val="24"/>
          </w:rPr>
          <w:t>www.thesuperliga.com</w:t>
        </w:r>
      </w:hyperlink>
    </w:p>
    <w:p w:rsidR="00656220" w:rsidRDefault="00656220" w:rsidP="00656220">
      <w:pPr>
        <w:pStyle w:val="ListParagraph"/>
        <w:numPr>
          <w:ilvl w:val="0"/>
          <w:numId w:val="1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Hot Line:  401-253-0168</w:t>
      </w:r>
    </w:p>
    <w:p w:rsidR="00656220" w:rsidRPr="00656220" w:rsidRDefault="00656220" w:rsidP="00656220">
      <w:pPr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74761">
        <w:t>Mailing address:  RIYSL, PO Box 467, Bristol, RI 02809</w:t>
      </w:r>
    </w:p>
    <w:sectPr w:rsidR="00656220" w:rsidRPr="00656220" w:rsidSect="00656220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men Bd BT">
    <w:panose1 w:val="04040807060D02020704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501C2"/>
    <w:multiLevelType w:val="hybridMultilevel"/>
    <w:tmpl w:val="2DD49B5C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20"/>
    <w:rsid w:val="00656220"/>
    <w:rsid w:val="008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665F0-9758-4A1B-8DBA-97520C73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uperlig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DeLemos</dc:creator>
  <cp:keywords/>
  <dc:description/>
  <cp:lastModifiedBy>Oscar DeLemos</cp:lastModifiedBy>
  <cp:revision>1</cp:revision>
  <dcterms:created xsi:type="dcterms:W3CDTF">2015-04-09T16:31:00Z</dcterms:created>
  <dcterms:modified xsi:type="dcterms:W3CDTF">2015-04-09T16:35:00Z</dcterms:modified>
</cp:coreProperties>
</file>